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04763822">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29E2FFA5">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07718AB5">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A11A41"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A11A41">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21687B82" w:rsidR="003420DE"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3388D7BF" w14:textId="11B6E5B0" w:rsidR="004462AF" w:rsidRDefault="004462AF" w:rsidP="003420DE">
      <w:pPr>
        <w:pStyle w:val="MjTekst1"/>
      </w:pPr>
      <w:r>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lastRenderedPageBreak/>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77777777" w:rsidR="004462AF" w:rsidRDefault="004462AF" w:rsidP="004462AF">
      <w:pPr>
        <w:pStyle w:val="MjPodpisRysunku"/>
      </w:pPr>
      <w:r>
        <w:t xml:space="preserve">Rysunek 2.2 </w:t>
      </w:r>
      <w:r w:rsidRPr="00A8580A">
        <w:t xml:space="preserve">Wykres sposobów wykorzystania telewizji w społeczeństwie </w:t>
      </w:r>
      <w:r>
        <w:t>w lipcu 2023 r.</w:t>
      </w:r>
    </w:p>
    <w:p w14:paraId="4E7779F1" w14:textId="77777777" w:rsidR="004462AF" w:rsidRDefault="004462AF" w:rsidP="004462AF">
      <w:pPr>
        <w:pStyle w:val="MjTekst1"/>
        <w:ind w:firstLine="0"/>
      </w:pPr>
      <w:r>
        <w:rPr>
          <w:noProof/>
        </w:rPr>
        <w:drawing>
          <wp:inline distT="0" distB="0" distL="0" distR="0" wp14:anchorId="4C8CAF02" wp14:editId="4C22C926">
            <wp:extent cx="5579745" cy="3124200"/>
            <wp:effectExtent l="0" t="0" r="1905" b="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24200"/>
                    </a:xfrm>
                    <a:prstGeom prst="rect">
                      <a:avLst/>
                    </a:prstGeom>
                    <a:noFill/>
                    <a:ln>
                      <a:noFill/>
                    </a:ln>
                  </pic:spPr>
                </pic:pic>
              </a:graphicData>
            </a:graphic>
          </wp:inline>
        </w:drawing>
      </w:r>
    </w:p>
    <w:p w14:paraId="588DE87E" w14:textId="77777777" w:rsidR="004462AF" w:rsidRDefault="004462AF" w:rsidP="004462AF">
      <w:pPr>
        <w:pStyle w:val="MjPodpisRysunku"/>
      </w:pPr>
      <w:r>
        <w:t>Rysunek 2.2 Wykres sposobów wykorzystania telewizji w społeczeństwie na przestrzeni roku 2022-2023</w:t>
      </w:r>
    </w:p>
    <w:p w14:paraId="7A9C7F66" w14:textId="77777777" w:rsidR="004462AF" w:rsidRDefault="004462AF" w:rsidP="003420DE">
      <w:pPr>
        <w:pStyle w:val="MjTekst1"/>
      </w:pPr>
    </w:p>
    <w:p w14:paraId="72A6FE33" w14:textId="6037F65E" w:rsidR="006F4640" w:rsidRDefault="006F4640" w:rsidP="006F4640">
      <w:pPr>
        <w:pStyle w:val="MjTekst1"/>
      </w:pPr>
      <w:r w:rsidRPr="006F4640">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w:t>
      </w:r>
      <w:r w:rsidRPr="006F4640">
        <w:lastRenderedPageBreak/>
        <w:t xml:space="preserve">głębszych przemian społecznych i technologicznych, demonstrując wpływ cyfrowych innowacji oraz zmieniających się preferencji konsumentów na przemysł kulturowy. </w:t>
      </w:r>
    </w:p>
    <w:p w14:paraId="5D734D02" w14:textId="77777777" w:rsidR="006F4640" w:rsidRPr="009A060A" w:rsidRDefault="006F4640"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A8BA9D4" w:rsidR="00DA2A2E"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706DA6A" w14:textId="5FC97A86" w:rsidR="00FC4A01" w:rsidRDefault="00FC4A01" w:rsidP="00FC4A01">
      <w:pPr>
        <w:pStyle w:val="MjTekst1"/>
      </w:pPr>
      <w:r w:rsidRPr="00FC4A01">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AF3573">
      <w:pPr>
        <w:pStyle w:val="MjTekst1"/>
        <w:ind w:firstLine="0"/>
      </w:pPr>
      <w:r>
        <w:rPr>
          <w:noProof/>
        </w:rPr>
        <w:lastRenderedPageBreak/>
        <w:drawing>
          <wp:inline distT="0" distB="0" distL="0" distR="0" wp14:anchorId="3B42D898" wp14:editId="1133BE80">
            <wp:extent cx="5570855" cy="3327400"/>
            <wp:effectExtent l="0" t="0" r="0" b="635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b="4152"/>
                    <a:stretch/>
                  </pic:blipFill>
                  <pic:spPr bwMode="auto">
                    <a:xfrm>
                      <a:off x="0" y="0"/>
                      <a:ext cx="5570855" cy="3327400"/>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56FAEA51" w:rsidR="00AF3573" w:rsidRDefault="00AF3573" w:rsidP="00AF3573">
      <w:pPr>
        <w:pStyle w:val="MjPodpisRysunku"/>
      </w:pPr>
      <w:r>
        <w:t xml:space="preserve">Rysunek 2.2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100334D0" w14:textId="77777777" w:rsidR="00AF3573" w:rsidRDefault="00AF3573" w:rsidP="00AF3573">
      <w:pPr>
        <w:pStyle w:val="MjTekst1"/>
      </w:pPr>
    </w:p>
    <w:p w14:paraId="7EA878EC" w14:textId="7F5EDD92"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5DC7217C" w14:textId="24A5982B" w:rsidR="003D0478"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lastRenderedPageBreak/>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P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42658007" w:rsidR="00AC47D6" w:rsidRDefault="007E5D9C" w:rsidP="007E5D9C">
      <w:pPr>
        <w:pStyle w:val="MjTekst1"/>
      </w:pPr>
      <w:r w:rsidRPr="007E5D9C">
        <w:t>Ponadto,</w:t>
      </w:r>
      <w:r>
        <w:t xml:space="preserve"> </w:t>
      </w:r>
      <w:r w:rsidRPr="007E5D9C">
        <w:t>popularnoś</w:t>
      </w:r>
      <w:r>
        <w:t>ć</w:t>
      </w:r>
      <w:r w:rsidRPr="007E5D9C">
        <w:t xml:space="preserve"> treści produkowanych bezpośrednio dla platform </w:t>
      </w:r>
      <w:proofErr w:type="spellStart"/>
      <w:r w:rsidRPr="007E5D9C">
        <w:t>streamingowych</w:t>
      </w:r>
      <w:proofErr w:type="spellEnd"/>
      <w:r w:rsidRPr="007E5D9C">
        <w:t xml:space="preserve"> </w:t>
      </w:r>
      <w:r>
        <w:t>sta</w:t>
      </w:r>
      <w:r w:rsidR="00AC47D6">
        <w:t>je się coraz bardziej powszechna</w:t>
      </w:r>
      <w:r w:rsidRPr="007E5D9C">
        <w:t xml:space="preserve">. Firmy takie jak </w:t>
      </w:r>
      <w:proofErr w:type="spellStart"/>
      <w:r w:rsidRPr="007E5D9C">
        <w:t>Netflix</w:t>
      </w:r>
      <w:proofErr w:type="spellEnd"/>
      <w:r w:rsidRPr="007E5D9C">
        <w:t xml:space="preserve">, Amazon </w:t>
      </w:r>
      <w:proofErr w:type="spellStart"/>
      <w:r w:rsidRPr="007E5D9C">
        <w:t>Prime</w:t>
      </w:r>
      <w:proofErr w:type="spellEnd"/>
      <w:r w:rsidRPr="007E5D9C">
        <w:t xml:space="preserv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lastRenderedPageBreak/>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7F79235A"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0FD4D92" w14:textId="77777777" w:rsidR="0024231E" w:rsidRPr="00E80728" w:rsidRDefault="0024231E"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7CD3542B" w14:textId="0ECB51DB" w:rsidR="00DF0FD2" w:rsidRDefault="00DF0FD2">
      <w:pPr>
        <w:rPr>
          <w:sz w:val="24"/>
          <w:szCs w:val="24"/>
        </w:rPr>
      </w:pPr>
      <w:r>
        <w:br w:type="page"/>
      </w:r>
    </w:p>
    <w:p w14:paraId="74B8A6FE" w14:textId="02B1756F" w:rsidR="00D357AF" w:rsidRPr="00D357AF" w:rsidRDefault="00710275" w:rsidP="00D357AF">
      <w:pPr>
        <w:pStyle w:val="MjNagwek3"/>
      </w:pPr>
      <w:r w:rsidRPr="00710275">
        <w:lastRenderedPageBreak/>
        <w:t>Multikino</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098BFCA" w:rsidR="00396F42" w:rsidRDefault="00DF0FD2" w:rsidP="00FB10F4">
            <w:pPr>
              <w:pStyle w:val="MjPodpisRysunku"/>
            </w:pPr>
            <w:r>
              <w:t xml:space="preserve">Rysunek 3.1 </w:t>
            </w:r>
            <w:r w:rsidR="002A470E">
              <w:t>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04860BB2" w:rsidR="00396F42" w:rsidRDefault="00DF0FD2" w:rsidP="00FB10F4">
            <w:pPr>
              <w:pStyle w:val="MjPodpisRysunku"/>
            </w:pPr>
            <w:r>
              <w:t>Rysunek 3.1</w:t>
            </w:r>
            <w:r w:rsidR="0001587B">
              <w:t xml:space="preserve"> </w:t>
            </w:r>
            <w:r w:rsidR="00FB10F4">
              <w:t>Ekran z informacjami</w:t>
            </w:r>
            <w:r w:rsidR="0001587B">
              <w:t xml:space="preserve">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EEBBBC4" w:rsidR="00396F42" w:rsidRDefault="00DF0FD2" w:rsidP="00DF0FD2">
            <w:pPr>
              <w:pStyle w:val="MjPodpisRysunku"/>
            </w:pPr>
            <w:r>
              <w:t>Rysunek 3.1</w:t>
            </w:r>
            <w:r w:rsidR="00FB10F4">
              <w:t xml:space="preserve">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AECC098" w:rsidR="00396F42" w:rsidRDefault="00DF0FD2" w:rsidP="00DF0FD2">
            <w:pPr>
              <w:pStyle w:val="MjPodpisRysunku"/>
            </w:pPr>
            <w:r>
              <w:t>Rysunek 3.1</w:t>
            </w:r>
            <w:r w:rsidR="00FB10F4">
              <w:t xml:space="preserve">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52EA7403">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4C6622D6" w:rsidR="00396F42" w:rsidRDefault="00DF0FD2" w:rsidP="00DF0FD2">
            <w:pPr>
              <w:pStyle w:val="MjPodpisRysunku"/>
            </w:pPr>
            <w:r>
              <w:t>Rysunek 3.1</w:t>
            </w:r>
            <w:r w:rsidR="00FB10F4">
              <w:t xml:space="preserve"> Ekran dotyczący kart lojalnościowych </w:t>
            </w:r>
            <w:proofErr w:type="spellStart"/>
            <w:proofErr w:type="gramStart"/>
            <w:r w:rsidR="00FB10F4">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0FD79816" w:rsidR="00396F42" w:rsidRDefault="00DF0FD2" w:rsidP="00DF0FD2">
            <w:pPr>
              <w:pStyle w:val="MjPodpisRysunku"/>
            </w:pPr>
            <w:r>
              <w:t>Rysunek 3.1</w:t>
            </w:r>
            <w:r w:rsidR="00FB10F4">
              <w:t xml:space="preserve"> </w:t>
            </w:r>
            <w:r w:rsidR="00A11A41">
              <w:t>Funkcja</w:t>
            </w:r>
            <w:r w:rsidR="00FB10F4">
              <w:t xml:space="preserve">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4AB95674" w:rsidR="00491F23" w:rsidRDefault="00491F23" w:rsidP="00491F23">
      <w:pPr>
        <w:pStyle w:val="MjNagwek3"/>
      </w:pPr>
      <w:proofErr w:type="spellStart"/>
      <w:r>
        <w:t>Netflix</w:t>
      </w:r>
      <w:proofErr w:type="spell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1B4E4D30" w:rsidR="000578CE" w:rsidRDefault="00DF0FD2" w:rsidP="00DF0FD2">
            <w:pPr>
              <w:pStyle w:val="MjPodpisRysunku"/>
            </w:pPr>
            <w:r>
              <w:t>Rysunek 3.1</w:t>
            </w:r>
            <w:r w:rsidR="00A11281">
              <w:t xml:space="preserve"> Ekran strony głównej aplikacji </w:t>
            </w:r>
            <w:proofErr w:type="spellStart"/>
            <w:r w:rsidR="00A11281">
              <w:t>Netflix</w:t>
            </w:r>
            <w:proofErr w:type="spellEnd"/>
            <w:r w:rsidR="00A11281">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4B2BE3BF" w:rsidR="000578CE" w:rsidRDefault="00DF0FD2" w:rsidP="00DF0FD2">
            <w:pPr>
              <w:pStyle w:val="MjPodpisRysunku"/>
            </w:pPr>
            <w:r>
              <w:t>Rysunek 3.1</w:t>
            </w:r>
            <w:r w:rsidR="00A11281">
              <w:t xml:space="preserve">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71E4AE36" w:rsidR="000578CE" w:rsidRDefault="00DF0FD2" w:rsidP="00DF0FD2">
            <w:pPr>
              <w:pStyle w:val="MjPodpisRysunku"/>
            </w:pPr>
            <w:r>
              <w:t>Rysunek 3.1</w:t>
            </w:r>
            <w:r w:rsidR="00A11281">
              <w:t xml:space="preserve">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CBC77AE" w:rsidR="000578CE" w:rsidRDefault="00DF0FD2" w:rsidP="00DF0FD2">
            <w:pPr>
              <w:pStyle w:val="MjPodpisRysunku"/>
            </w:pPr>
            <w:r>
              <w:t>Rysunek 3.1</w:t>
            </w:r>
            <w:r w:rsidR="00A11281">
              <w:t xml:space="preserve"> Odtwarzacz wideo </w:t>
            </w:r>
            <w:r w:rsidR="00CE19F7">
              <w:t>wykorzystywany</w:t>
            </w:r>
            <w:r w:rsidR="00A11281">
              <w:t xml:space="preserve">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7CBBFD1E">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619509A4" w14:textId="0BD48555" w:rsidR="00DF0FD2" w:rsidRDefault="00DF0FD2" w:rsidP="00DF0FD2">
      <w:pPr>
        <w:pStyle w:val="MjPodpisRysunku"/>
      </w:pPr>
      <w:r>
        <w:t>Rysunek 3.1</w:t>
      </w:r>
      <w:r w:rsidR="00A11281">
        <w:t xml:space="preserve"> Lista profili użytkowników dla jednego konta aplikacji</w:t>
      </w:r>
      <w:r w:rsidR="00CE19F7">
        <w:t xml:space="preserve"> </w:t>
      </w:r>
      <w:proofErr w:type="spellStart"/>
      <w:r w:rsidR="00CE19F7">
        <w:t>Netflix</w:t>
      </w:r>
      <w:proofErr w:type="spellEnd"/>
    </w:p>
    <w:p w14:paraId="156A0AD4" w14:textId="3A98B789" w:rsidR="00A31D17" w:rsidRPr="00B23A15" w:rsidRDefault="00A31D17" w:rsidP="0024050A">
      <w:pPr>
        <w:pStyle w:val="MjTekst1"/>
        <w:ind w:firstLine="0"/>
      </w:pPr>
    </w:p>
    <w:p w14:paraId="42D3E633" w14:textId="72A67C30" w:rsidR="00113796" w:rsidRDefault="0092229A" w:rsidP="00710275">
      <w:pPr>
        <w:pStyle w:val="MjNagwek3"/>
      </w:pPr>
      <w:proofErr w:type="spellStart"/>
      <w:r>
        <w:t>TikTok</w:t>
      </w:r>
      <w:proofErr w:type="spell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6C709275" w14:textId="01DF03E8" w:rsidR="00CE19F7" w:rsidRDefault="00CE19F7" w:rsidP="00CE19F7">
      <w:pPr>
        <w:pStyle w:val="MjPodpisRysunku"/>
      </w:pPr>
      <w:r>
        <w:t>Rysunek 3.1 Ekran tworzenia i edycji filmików z zastosowaniem efektów</w:t>
      </w:r>
      <w:r w:rsidR="00E158BF">
        <w:t xml:space="preserve"> i filtrów</w:t>
      </w:r>
      <w:r>
        <w:t xml:space="preserve">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419F4B89" w14:textId="4A23249E" w:rsidR="00AB49E9" w:rsidRPr="00A11A41" w:rsidRDefault="00DF0FD2" w:rsidP="00DF0FD2">
      <w:pPr>
        <w:pStyle w:val="MjPodpisRysunku"/>
      </w:pPr>
      <w:r w:rsidRPr="00E158BF">
        <w:t>Rysunek 3.1</w:t>
      </w:r>
      <w:r w:rsidR="00E158BF" w:rsidRPr="00E158BF">
        <w:t xml:space="preserve"> </w:t>
      </w:r>
      <w:r w:rsidR="00A11A41">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5E79D2DC" w:rsidR="00AB49E9" w:rsidRDefault="00DF0FD2" w:rsidP="00DF0FD2">
            <w:pPr>
              <w:pStyle w:val="MjPodpisRysunku"/>
            </w:pPr>
            <w:r>
              <w:t>Rysunek 3.1</w:t>
            </w:r>
            <w:r w:rsidR="00A11A41">
              <w:t xml:space="preserve">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2B55A76D" w:rsidR="00AB49E9" w:rsidRDefault="00DF0FD2" w:rsidP="00DF0FD2">
            <w:pPr>
              <w:pStyle w:val="MjPodpisRysunku"/>
            </w:pPr>
            <w:r>
              <w:t>Rysunek 3.1</w:t>
            </w:r>
            <w:r w:rsidR="00A11A41">
              <w:t xml:space="preserve">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50BC3016" w:rsidR="00AB49E9" w:rsidRDefault="00DF0FD2" w:rsidP="00DF0FD2">
            <w:pPr>
              <w:pStyle w:val="MjPodpisRysunku"/>
            </w:pPr>
            <w:r>
              <w:t>Rysunek 3.1</w:t>
            </w:r>
            <w:r w:rsidR="00A11A41">
              <w:t xml:space="preserve"> Funkcja komentowania filmików</w:t>
            </w:r>
          </w:p>
        </w:tc>
      </w:tr>
    </w:tbl>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41FAC939" w:rsidR="00AB49E9" w:rsidRDefault="00DF0FD2" w:rsidP="00DF0FD2">
            <w:pPr>
              <w:pStyle w:val="MjPodpisRysunku"/>
            </w:pPr>
            <w:r>
              <w:t>Rysunek 3.1</w:t>
            </w:r>
            <w:r w:rsidR="00A11A41">
              <w:t xml:space="preserve">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5C6C6E9F" w:rsidR="00AB49E9" w:rsidRDefault="00DF0FD2" w:rsidP="00DF0FD2">
            <w:pPr>
              <w:pStyle w:val="MjPodpisRysunku"/>
            </w:pPr>
            <w:r>
              <w:t>Rysunek 3.1</w:t>
            </w:r>
            <w:r w:rsidR="00A11A41">
              <w:t xml:space="preserve"> Przykładowa konwersacja z wykorzystaniem wiadomości tekstowych i </w:t>
            </w:r>
            <w:proofErr w:type="spellStart"/>
            <w:r w:rsidR="00A11A41">
              <w:t>GIFów</w:t>
            </w:r>
            <w:proofErr w:type="spellEnd"/>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7EB2ABD5" w14:textId="21C1B161" w:rsidR="00E158BF" w:rsidRDefault="00E158BF" w:rsidP="00E158BF">
      <w:pPr>
        <w:pStyle w:val="MjPodpisRysunku"/>
      </w:pPr>
      <w:r>
        <w:t>Rysunek 3.1</w:t>
      </w:r>
      <w:r w:rsidR="002F129B">
        <w:t xml:space="preserve">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5294AD30" w:rsidR="00AB49E9" w:rsidRDefault="00DF0FD2" w:rsidP="00DF0FD2">
            <w:pPr>
              <w:pStyle w:val="MjPodpisRysunku"/>
            </w:pPr>
            <w:r>
              <w:t>Rysunek 3.1</w:t>
            </w:r>
            <w:r w:rsidR="002F129B">
              <w:t xml:space="preserve">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5C21C7F7" w:rsidR="00AB49E9" w:rsidRDefault="00DF0FD2" w:rsidP="00DF0FD2">
            <w:pPr>
              <w:pStyle w:val="MjPodpisRysunku"/>
            </w:pPr>
            <w:r>
              <w:t>Rysunek 3.1</w:t>
            </w:r>
            <w:r w:rsidR="002F129B">
              <w:t xml:space="preserve"> Ekran zakładki </w:t>
            </w:r>
            <w:proofErr w:type="spellStart"/>
            <w:r w:rsidR="002F129B">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w:t>
      </w:r>
      <w:r>
        <w:t>czerpie inspirację z wiodąc</w:t>
      </w:r>
      <w:r>
        <w:t>ych rozwiązań</w:t>
      </w:r>
      <w:r>
        <w:t xml:space="preserve"> na rynku, taki</w:t>
      </w:r>
      <w:r>
        <w:t>ch</w:t>
      </w:r>
      <w:r>
        <w:t xml:space="preserve"> jak</w:t>
      </w:r>
      <w:r>
        <w:t xml:space="preserve"> te opisane w punkcie 3.1.</w:t>
      </w:r>
      <w:r w:rsidR="00F56895">
        <w:t xml:space="preserve"> W procesie ich analizy </w:t>
      </w:r>
      <w:r w:rsidR="00F56895">
        <w:t>zidentyfikowano kluczowe aspekty ich sukcesu</w:t>
      </w:r>
      <w:r w:rsidR="00F56895">
        <w:t xml:space="preserve">, a następnie przyjęto je jako główne </w:t>
      </w:r>
      <w:r w:rsidR="00F56895">
        <w:t>fundamenty</w:t>
      </w:r>
      <w:r w:rsidR="00F56895">
        <w:t xml:space="preserve"> przyszłego programu. Każda z wymienionych aplikacji charakteryzuje się odrębnym zakresem funkcjonalności, jednak wszystkie </w:t>
      </w:r>
      <w:r w:rsidR="00DF1C39">
        <w:t xml:space="preserve">dzielą wspólne cechy, które przyczyniają się do ich popularności wśród użytkowników. </w:t>
      </w:r>
      <w:r w:rsidR="00DF1C39">
        <w:t>N</w:t>
      </w:r>
      <w:r w:rsidR="00DF1C39">
        <w:t>ależą</w:t>
      </w:r>
      <w:r w:rsidR="00DF1C39">
        <w:t xml:space="preserve"> do nich przede wszystkim</w:t>
      </w:r>
      <w:r w:rsidR="00DF1C39">
        <w:t xml:space="preserve"> intuicyjność interfejsu, personalizacja treści, płynność działania oraz zaawansowane możliwości interakcji społecznej.</w:t>
      </w:r>
    </w:p>
    <w:p w14:paraId="263F13C4" w14:textId="13ED207C"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418CC">
        <w:t xml:space="preserve">prosty system </w:t>
      </w:r>
      <w:r w:rsidR="003418CC" w:rsidRPr="003418CC">
        <w:t>przeglądania repertuaru i bezpośredniego zakupu biletów</w:t>
      </w:r>
      <w:r w:rsidR="003418CC">
        <w:t xml:space="preserve"> na seanse kinowe</w:t>
      </w:r>
      <w:r w:rsidR="003418CC" w:rsidRPr="003418CC">
        <w:t xml:space="preserve"> u</w:t>
      </w:r>
      <w:r w:rsidR="00946899">
        <w:t>możliwiając</w:t>
      </w:r>
      <w:r w:rsidR="003418CC" w:rsidRPr="003418CC">
        <w:t xml:space="preserve"> dostęp do</w:t>
      </w:r>
      <w:r w:rsidR="00946899">
        <w:t xml:space="preserve"> szczegółowych</w:t>
      </w:r>
      <w:r w:rsidR="003418CC" w:rsidRPr="003418CC">
        <w:t xml:space="preserve"> informacji o filmach</w:t>
      </w:r>
      <w:r w:rsidR="00946899">
        <w:t xml:space="preserve"> oraz wygodny </w:t>
      </w:r>
      <w:r w:rsidR="00946899" w:rsidRPr="003418CC">
        <w:t>wybór miejsc</w:t>
      </w:r>
      <w:r w:rsidR="00946899">
        <w:t xml:space="preserve"> na sali</w:t>
      </w:r>
      <w:r w:rsidR="003418CC" w:rsidRPr="003418CC">
        <w:t>.</w:t>
      </w:r>
      <w:r w:rsidR="003418CC">
        <w:t xml:space="preserve"> Dodatkowo f</w:t>
      </w:r>
      <w:r w:rsidR="003418CC">
        <w:t xml:space="preserve">unkcjonalność ta jest wzbogacona o </w:t>
      </w:r>
      <w:r w:rsidR="00946899">
        <w:t xml:space="preserve">funkcję </w:t>
      </w:r>
      <w:proofErr w:type="spellStart"/>
      <w:r w:rsidR="003418CC">
        <w:t>geolokalizacj</w:t>
      </w:r>
      <w:r w:rsidR="00946899">
        <w:t>i</w:t>
      </w:r>
      <w:proofErr w:type="spellEnd"/>
      <w:r w:rsidR="003418CC">
        <w:t>, ułatwiając</w:t>
      </w:r>
      <w:r w:rsidR="00946899">
        <w:t>ą</w:t>
      </w:r>
      <w:r w:rsidR="003418CC">
        <w:t xml:space="preserve"> wybór najbliższego kina</w:t>
      </w:r>
      <w:r w:rsidR="00946899">
        <w:t xml:space="preserve"> w okolicy.</w:t>
      </w:r>
    </w:p>
    <w:p w14:paraId="01C74A6D" w14:textId="77777777" w:rsidR="003418CC" w:rsidRDefault="003418CC" w:rsidP="00E80728">
      <w:pPr>
        <w:pStyle w:val="MjTekst1"/>
      </w:pPr>
    </w:p>
    <w:p w14:paraId="5EB207BF" w14:textId="5CE6152D" w:rsidR="00F56895" w:rsidRPr="00E80728" w:rsidRDefault="00DF1C39" w:rsidP="00E80728">
      <w:pPr>
        <w:pStyle w:val="MjTekst1"/>
      </w:pPr>
      <w:r>
        <w:t>Bazując na systemie</w:t>
      </w:r>
      <w:r w:rsidRPr="00DF1C39">
        <w:t xml:space="preserve"> rezerwacji biletów</w:t>
      </w:r>
      <w:r>
        <w:t xml:space="preserve"> w aplikacji</w:t>
      </w:r>
      <w:r w:rsidRPr="00DF1C39">
        <w:t xml:space="preserve"> Multikin</w:t>
      </w:r>
      <w:r>
        <w:t>o</w:t>
      </w:r>
      <w:r w:rsidRPr="00DF1C39">
        <w:t xml:space="preserve">, zaimplementowano podobne rozwiązania </w:t>
      </w:r>
      <w:r w:rsidR="009666C4">
        <w:t>tworzonej</w:t>
      </w:r>
      <w:r w:rsidRPr="00DF1C39">
        <w:t xml:space="preserve"> aplikacji, które ułatwiają użytkownikom wybór seansu i zakup biletów. Możliwość personalizacji preferencji, jak również dostęp do bogatych opisów filmów, są odpowiedzią na potrzeby użytkowników ceniących sobie szybki dostęp do informacji</w:t>
      </w:r>
    </w:p>
    <w:p w14:paraId="13EBB747" w14:textId="77777777" w:rsidR="005D5DFF" w:rsidRPr="00710275" w:rsidRDefault="008E1F70" w:rsidP="00710275">
      <w:pPr>
        <w:pStyle w:val="MjNagwek1"/>
      </w:pPr>
      <w:r w:rsidRPr="00710275">
        <w:lastRenderedPageBreak/>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50CCB647" w:rsidR="00E80728" w:rsidRDefault="00AF3573" w:rsidP="00AF3573">
      <w:pPr>
        <w:pStyle w:val="MjTekst1"/>
        <w:ind w:firstLine="0"/>
        <w:jc w:val="center"/>
      </w:pPr>
      <w:r>
        <w:rPr>
          <w:noProof/>
        </w:rPr>
        <w:drawing>
          <wp:inline distT="0" distB="0" distL="0" distR="0" wp14:anchorId="20971851" wp14:editId="4466588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4347B36C" w14:textId="37ACC339" w:rsidR="00C440E9" w:rsidRDefault="00C440E9" w:rsidP="00C440E9">
      <w:pPr>
        <w:pStyle w:val="MjPodpisRysunku"/>
      </w:pPr>
      <w:r>
        <w:t xml:space="preserve">Rysunek 3.1 </w:t>
      </w:r>
      <w:r w:rsidR="00307BFE">
        <w:t xml:space="preserve">Architektura </w:t>
      </w:r>
      <w:proofErr w:type="spellStart"/>
      <w:r w:rsidR="00307BFE">
        <w:t>frameworka</w:t>
      </w:r>
      <w:proofErr w:type="spellEnd"/>
      <w:r w:rsidR="00307BFE">
        <w:t xml:space="preserve"> </w:t>
      </w:r>
      <w:proofErr w:type="spellStart"/>
      <w:r w:rsidR="00307BFE">
        <w:t>Flutter</w:t>
      </w:r>
      <w:proofErr w:type="spellEnd"/>
    </w:p>
    <w:p w14:paraId="2A28F97E" w14:textId="77777777" w:rsidR="00C440E9" w:rsidRPr="00C440E9" w:rsidRDefault="00C440E9" w:rsidP="00C440E9">
      <w:pPr>
        <w:pStyle w:val="MjTekst1"/>
      </w:pP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w:t>
      </w:r>
      <w:r>
        <w:lastRenderedPageBreak/>
        <w:t>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lastRenderedPageBreak/>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01539C11" w14:textId="0FF80F94" w:rsidR="00CB0068" w:rsidRPr="00E80728" w:rsidRDefault="00D87354" w:rsidP="00E80728">
      <w:pPr>
        <w:pStyle w:val="MjTekst1"/>
      </w:pPr>
      <w:r w:rsidRPr="00D87354">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w:t>
      </w:r>
      <w:r w:rsidRPr="00D87354">
        <w:lastRenderedPageBreak/>
        <w:t xml:space="preserve">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xml:space="preserve">. Opracowanie diagramu umożliwiło identyfikację wszystkich niezbędnych akcji i interakcji, które </w:t>
      </w:r>
      <w:r w:rsidR="006B1D39">
        <w:lastRenderedPageBreak/>
        <w:t>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Scenariusze te, będące narracją zdarzeń, pozwalają na analizę 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lastRenderedPageBreak/>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lastRenderedPageBreak/>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 xml:space="preserve">Fizyczny wygląd ekranów głównych aplikacji wykonany we </w:t>
      </w:r>
      <w:proofErr w:type="spellStart"/>
      <w:r w:rsidR="00915E41">
        <w:t>Flutterflow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w:t>
      </w:r>
      <w:proofErr w:type="gramStart"/>
      <w:r w:rsidR="009F1902">
        <w:t>struktury  z</w:t>
      </w:r>
      <w:proofErr w:type="gramEnd"/>
      <w:r w:rsidR="009F1902">
        <w:t xml:space="preserve">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 xml:space="preserve">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4D065E62">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 xml:space="preserve">Tej konwersacji nie można </w:t>
      </w:r>
      <w:proofErr w:type="gramStart"/>
      <w:r w:rsidRPr="00196A71">
        <w:t>opuścić,</w:t>
      </w:r>
      <w:proofErr w:type="gramEnd"/>
      <w:r w:rsidRPr="00196A71">
        <w:t xml:space="preserve">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3FF9FF81" w14:textId="77777777" w:rsidR="00E16541" w:rsidRDefault="00E16541" w:rsidP="00E16541">
      <w:pPr>
        <w:pStyle w:val="MjTekst1"/>
        <w:ind w:firstLine="0"/>
      </w:pP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Default="002B146C" w:rsidP="002B146C">
      <w:pPr>
        <w:pStyle w:val="MjPodpisRysunku"/>
      </w:pPr>
      <w:r>
        <w:t>Rysunek 1</w:t>
      </w:r>
      <w:r w:rsidRPr="00ED4947">
        <w:t>.1.</w:t>
      </w:r>
      <w:r>
        <w:t xml:space="preserve"> Wiadomość z linkiem resetującym hasło</w:t>
      </w:r>
    </w:p>
    <w:p w14:paraId="4D9E77E8" w14:textId="77777777" w:rsidR="00E16541" w:rsidRPr="00E80728" w:rsidRDefault="00E16541" w:rsidP="00E16541">
      <w:pPr>
        <w:pStyle w:val="MjTekst1"/>
        <w:ind w:firstLine="0"/>
      </w:pP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w:t>
      </w:r>
      <w:r w:rsidR="002C2814">
        <w:t xml:space="preserve"> po jej odebraniu,</w:t>
      </w:r>
      <w:r w:rsidR="002C2814">
        <w:t xml:space="preserve"> ponowny powrót do </w:t>
      </w:r>
      <w:r w:rsidR="002C2814">
        <w:t xml:space="preserve">tego </w:t>
      </w:r>
      <w:r w:rsidR="002C2814">
        <w:t>ekranu</w:t>
      </w:r>
      <w:r w:rsidR="002C2814">
        <w:t xml:space="preserve">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38EF1629" w:rsidR="0009274D" w:rsidRDefault="0009274D" w:rsidP="0009274D">
            <w:pPr>
              <w:pStyle w:val="MjPodpisRysunku"/>
            </w:pPr>
            <w:r>
              <w:t>Rysunek 1.1. Ekran powitalny</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1CD4511" w:rsidR="0009274D" w:rsidRDefault="0009274D" w:rsidP="0009274D">
            <w:pPr>
              <w:pStyle w:val="MjPodpisRysunku"/>
            </w:pPr>
            <w:r>
              <w:t xml:space="preserve">Rysunek 1.1. Ekran </w:t>
            </w:r>
            <w:proofErr w:type="spellStart"/>
            <w:r>
              <w:t>EasterEgg</w:t>
            </w:r>
            <w:proofErr w:type="spellEnd"/>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7013EE0C" w14:textId="77777777" w:rsidR="00270198" w:rsidRDefault="00037889" w:rsidP="00E80728">
      <w:pPr>
        <w:pStyle w:val="MjTekst1"/>
      </w:pPr>
      <w:r>
        <w:t xml:space="preserve">Aplikacja oferuje płynną nawigację po ekranach przy pomocy </w:t>
      </w:r>
      <w:proofErr w:type="spellStart"/>
      <w:r>
        <w:t>drawera</w:t>
      </w:r>
      <w:proofErr w:type="spellEnd"/>
      <w:r>
        <w:t xml:space="preserve">, </w:t>
      </w:r>
      <w:proofErr w:type="spellStart"/>
      <w:r>
        <w:t>navBara</w:t>
      </w:r>
      <w:proofErr w:type="spellEnd"/>
      <w:r>
        <w:t xml:space="preserve"> i przycisków…</w:t>
      </w:r>
    </w:p>
    <w:p w14:paraId="25B2EBD9" w14:textId="14B3A6F5" w:rsidR="00E80728" w:rsidRPr="00E80728" w:rsidRDefault="00270198" w:rsidP="00E80728">
      <w:pPr>
        <w:pStyle w:val="MjTekst1"/>
      </w:pPr>
      <w:r>
        <w:t>Opis wyłączenia nawigacji paska Android…</w:t>
      </w:r>
    </w:p>
    <w:p w14:paraId="5C0EAC49" w14:textId="77777777" w:rsidR="00710275" w:rsidRDefault="004A2AA0" w:rsidP="00710275">
      <w:pPr>
        <w:pStyle w:val="MjNagwek3"/>
      </w:pPr>
      <w:r w:rsidRPr="004A2AA0">
        <w:t xml:space="preserve">Pasek </w:t>
      </w:r>
      <w:proofErr w:type="spellStart"/>
      <w:r w:rsidRPr="004A2AA0">
        <w:t>NavBar</w:t>
      </w:r>
      <w:proofErr w:type="spellEnd"/>
    </w:p>
    <w:p w14:paraId="3C9FB03F" w14:textId="6BE83CD0" w:rsidR="00270198" w:rsidRPr="00270198" w:rsidRDefault="00270198" w:rsidP="00270198">
      <w:pPr>
        <w:pStyle w:val="MjTekst1"/>
      </w:pPr>
      <w:r>
        <w:t xml:space="preserve">Opis dodawania stron do </w:t>
      </w:r>
      <w:proofErr w:type="spellStart"/>
      <w:r>
        <w:t>NavBara</w:t>
      </w:r>
      <w:proofErr w:type="spellEnd"/>
      <w:r>
        <w:t>…</w:t>
      </w:r>
    </w:p>
    <w:p w14:paraId="17AE5676" w14:textId="4D695401" w:rsidR="00301B58" w:rsidRDefault="00773A8E" w:rsidP="00FA730C">
      <w:pPr>
        <w:pStyle w:val="MjTekst1"/>
        <w:ind w:firstLine="0"/>
        <w:jc w:val="center"/>
      </w:pPr>
      <w:r>
        <w:rPr>
          <w:noProof/>
        </w:rPr>
        <w:drawing>
          <wp:inline distT="0" distB="0" distL="0" distR="0" wp14:anchorId="7067AA2D" wp14:editId="55AD5F91">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62B2AFF"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4FCE0270"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9E6476">
        <w:t xml:space="preserve">Występuje </w:t>
      </w:r>
      <w:r w:rsidRPr="00D66BE6">
        <w:t>on jedynie na ekranach głównych</w:t>
      </w:r>
      <w:r w:rsidR="009E6476">
        <w:t>, gdyż</w:t>
      </w:r>
      <w:r w:rsidRPr="00D66BE6">
        <w:t xml:space="preserve"> </w:t>
      </w:r>
      <w:r w:rsidR="009E6476">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w:t>
      </w:r>
      <w:r w:rsidR="009E6476">
        <w:t xml:space="preserve">Alternatywnym sposobem na otwarcie menu jest przesunięcie palcem w prawo, zaczynając od lewej krawędzi ekranu. </w:t>
      </w:r>
      <w:proofErr w:type="spellStart"/>
      <w:r w:rsidR="009E6476">
        <w:t>Drawer</w:t>
      </w:r>
      <w:proofErr w:type="spellEnd"/>
      <w:r w:rsidR="009E6476">
        <w:t xml:space="preserve"> </w:t>
      </w:r>
      <w:r w:rsidR="009E6476">
        <w:t>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084A52C2" w14:textId="26558038" w:rsidR="00270198" w:rsidRDefault="000450EA" w:rsidP="009873EE">
      <w:pPr>
        <w:pStyle w:val="MjTekst1"/>
      </w:pPr>
      <w:r w:rsidRPr="00444B3C">
        <w:t xml:space="preserve">W kolejnej części </w:t>
      </w:r>
      <w:r w:rsidR="009873EE">
        <w:t>menu</w:t>
      </w:r>
      <w:r w:rsidRPr="00444B3C">
        <w:t xml:space="preserve"> znajdują się </w:t>
      </w:r>
      <w:r w:rsidR="009873EE">
        <w:t>przyciski przenoszące</w:t>
      </w:r>
      <w:r w:rsidRPr="00444B3C">
        <w:t xml:space="preserve"> </w:t>
      </w:r>
      <w:r w:rsidR="009873EE">
        <w:t xml:space="preserve">użytkownika </w:t>
      </w:r>
      <w:r w:rsidRPr="00444B3C">
        <w:t>do</w:t>
      </w:r>
      <w:r w:rsidR="009873EE">
        <w:t xml:space="preserve"> konkretnych narzędzi</w:t>
      </w:r>
      <w:r w:rsidRPr="00444B3C">
        <w:t xml:space="preserve"> zarządzania</w:t>
      </w:r>
      <w:r w:rsidR="009873EE">
        <w:t xml:space="preserve"> jego</w:t>
      </w:r>
      <w:r w:rsidRPr="00444B3C">
        <w:t xml:space="preserve"> kontem. Pierwsza pozycja pozwala na </w:t>
      </w:r>
      <w:r w:rsidR="009873EE">
        <w:t>bezpośrednie</w:t>
      </w:r>
      <w:r w:rsidRPr="00444B3C">
        <w:t xml:space="preserve"> przejście do ekranu </w:t>
      </w:r>
      <w:r w:rsidR="009873EE">
        <w:t>profilu</w:t>
      </w:r>
      <w:r w:rsidRPr="00444B3C">
        <w:t xml:space="preserve"> </w:t>
      </w:r>
      <w:proofErr w:type="spellStart"/>
      <w:r w:rsidRPr="00444B3C">
        <w:t>KKTube</w:t>
      </w:r>
      <w:proofErr w:type="spellEnd"/>
      <w:r w:rsidR="009873EE">
        <w:t xml:space="preserve">, omijając zakładkę </w:t>
      </w:r>
      <w:proofErr w:type="spellStart"/>
      <w:r w:rsidR="009873EE">
        <w:t>Shorts</w:t>
      </w:r>
      <w:proofErr w:type="spellEnd"/>
      <w:r w:rsidR="009873EE">
        <w:t>.</w:t>
      </w:r>
      <w:r w:rsidRPr="00444B3C">
        <w:t xml:space="preserve"> </w:t>
      </w:r>
      <w:r w:rsidR="009873EE">
        <w:t>O</w:t>
      </w:r>
      <w:r w:rsidRPr="00444B3C">
        <w:t xml:space="preserve">dnośnik ten nie </w:t>
      </w:r>
      <w:r w:rsidR="009873EE">
        <w:t>będzie jednak</w:t>
      </w:r>
      <w:r w:rsidRPr="00444B3C">
        <w:t xml:space="preserve"> widoczny</w:t>
      </w:r>
      <w:r w:rsidR="009873EE">
        <w:t xml:space="preserve"> w przypadku,</w:t>
      </w:r>
      <w:r w:rsidRPr="00444B3C">
        <w:t xml:space="preserve"> jeśli </w:t>
      </w:r>
      <w:r w:rsidR="009873EE">
        <w:t>użytkownik</w:t>
      </w:r>
      <w:r w:rsidRPr="00444B3C">
        <w:t xml:space="preserve"> </w:t>
      </w:r>
      <w:r w:rsidR="009873EE">
        <w:t xml:space="preserve">nie </w:t>
      </w:r>
      <w:r w:rsidRPr="00444B3C">
        <w:t xml:space="preserve">posiada jeszcze konta </w:t>
      </w:r>
      <w:proofErr w:type="spellStart"/>
      <w:r w:rsidRPr="00444B3C">
        <w:t>KKTube</w:t>
      </w:r>
      <w:proofErr w:type="spellEnd"/>
      <w:r w:rsidRPr="00444B3C">
        <w:t>.</w:t>
      </w:r>
      <w:r w:rsidR="009873EE">
        <w:t xml:space="preserve"> </w:t>
      </w:r>
      <w:r w:rsidRPr="00444B3C">
        <w:t xml:space="preserve">Pozostałe </w:t>
      </w:r>
      <w:r w:rsidR="009873EE">
        <w:t>przyciski</w:t>
      </w:r>
      <w:r w:rsidR="00270198">
        <w:t xml:space="preserve"> z tej sekcji</w:t>
      </w:r>
      <w:r w:rsidRPr="00444B3C">
        <w:t xml:space="preserve"> dotyczą konta </w:t>
      </w:r>
      <w:r w:rsidR="009873EE">
        <w:t xml:space="preserve">podstawowego i </w:t>
      </w:r>
      <w:r w:rsidR="00270198">
        <w:t xml:space="preserve">nawigują kolejno do: </w:t>
      </w:r>
      <w:r w:rsidRPr="00444B3C">
        <w:t>ekranu danych osobowych, zmiany hasła oraz usuwania konta.</w:t>
      </w:r>
      <w:r w:rsidR="00270198">
        <w:t xml:space="preserve"> </w:t>
      </w:r>
    </w:p>
    <w:p w14:paraId="6438542C" w14:textId="6B53A651" w:rsidR="000450EA" w:rsidRDefault="00270198" w:rsidP="00270198">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315008A0" w:rsidR="00270198" w:rsidRPr="00444B3C" w:rsidRDefault="00270198" w:rsidP="009873EE">
      <w:pPr>
        <w:pStyle w:val="MjTekst1"/>
      </w:pPr>
      <w:r w:rsidRPr="00270198">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0"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81"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82"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83"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84"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85"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86"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87"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88"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89"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0"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1"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2"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3"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4"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5"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96"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97"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98"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99"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0"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01" w:history="1">
        <w:r w:rsidRPr="00DA5013">
          <w:rPr>
            <w:rStyle w:val="Hipercze"/>
          </w:rPr>
          <w:t>draw.io https://www.dr</w:t>
        </w:r>
        <w:r w:rsidRPr="00DA5013">
          <w:rPr>
            <w:rStyle w:val="Hipercze"/>
          </w:rPr>
          <w:t>a</w:t>
        </w:r>
        <w:r w:rsidRPr="00DA5013">
          <w:rPr>
            <w:rStyle w:val="Hipercze"/>
          </w:rPr>
          <w:t>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 xml:space="preserve">Diagrams.net </w:t>
      </w:r>
      <w:r>
        <w:t>[Dostęp w dn. 07.12.2023],</w:t>
      </w:r>
      <w:r>
        <w:tab/>
      </w:r>
      <w:r>
        <w:br/>
      </w:r>
      <w:hyperlink r:id="rId102" w:history="1">
        <w:r w:rsidRPr="00DA5013">
          <w:rPr>
            <w:rStyle w:val="Hipercze"/>
          </w:rPr>
          <w:t>http</w:t>
        </w:r>
        <w:r w:rsidRPr="00DA5013">
          <w:rPr>
            <w:rStyle w:val="Hipercze"/>
          </w:rPr>
          <w:t>s</w:t>
        </w:r>
        <w:r w:rsidRPr="00DA5013">
          <w:rPr>
            <w:rStyle w:val="Hipercze"/>
          </w:rPr>
          <w:t>://en.wikipedia.org/wiki/Diagrams.net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w:t>
      </w:r>
      <w:r w:rsidRPr="00FD57E9">
        <w:rPr>
          <w:i/>
          <w:iCs/>
        </w:rPr>
        <w:t>Modelowanie systemu i badanie architektury systemów</w:t>
      </w:r>
      <w:r w:rsidRPr="00FD57E9">
        <w:rPr>
          <w:i/>
          <w:iCs/>
        </w:rPr>
        <w:t>”</w:t>
      </w:r>
      <w:r>
        <w:t xml:space="preserve"> </w:t>
      </w:r>
      <w:r>
        <w:t>[Dostęp w dn. 07.12.2023],</w:t>
      </w:r>
      <w:r>
        <w:t xml:space="preserve"> </w:t>
      </w:r>
      <w:r>
        <w:tab/>
      </w:r>
      <w:r>
        <w:br/>
      </w:r>
      <w:hyperlink r:id="rId103" w:history="1">
        <w:r w:rsidRPr="00DA5013">
          <w:rPr>
            <w:rStyle w:val="Hipercze"/>
          </w:rPr>
          <w:t>https://www.is.um</w:t>
        </w:r>
        <w:r w:rsidRPr="00DA5013">
          <w:rPr>
            <w:rStyle w:val="Hipercze"/>
          </w:rPr>
          <w:t>k</w:t>
        </w:r>
        <w:r w:rsidRPr="00DA5013">
          <w:rPr>
            <w:rStyle w:val="Hipercze"/>
          </w:rPr>
          <w:t>.pl/~grochu/wiki/doku.php?id=zajecia:npr_2015_1:wyklad:architektura_uml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w:t>
      </w:r>
      <w:r w:rsidRPr="00FD57E9">
        <w:rPr>
          <w:i/>
          <w:iCs/>
        </w:rPr>
        <w:t>Architektura aplikacji mobilnych w 2023 roku</w:t>
      </w:r>
      <w:r w:rsidRPr="00FD57E9">
        <w:rPr>
          <w:i/>
          <w:iCs/>
        </w:rPr>
        <w:t>”</w:t>
      </w:r>
      <w:r w:rsidRPr="00FD57E9">
        <w:t xml:space="preserve"> </w:t>
      </w:r>
      <w:r>
        <w:t>[Dostęp w dn. 07.12.2023],</w:t>
      </w:r>
      <w:r w:rsidRPr="00FD57E9">
        <w:t xml:space="preserve"> </w:t>
      </w:r>
      <w:r>
        <w:tab/>
      </w:r>
      <w:r>
        <w:br/>
      </w:r>
      <w:hyperlink r:id="rId104" w:history="1">
        <w:r w:rsidRPr="00DA5013">
          <w:rPr>
            <w:rStyle w:val="Hipercze"/>
          </w:rPr>
          <w:t>https://ap</w:t>
        </w:r>
        <w:r w:rsidRPr="00DA5013">
          <w:rPr>
            <w:rStyle w:val="Hipercze"/>
          </w:rPr>
          <w:t>p</w:t>
        </w:r>
        <w:r w:rsidRPr="00DA5013">
          <w:rPr>
            <w:rStyle w:val="Hipercze"/>
          </w:rPr>
          <w:t>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w:t>
      </w:r>
      <w:r w:rsidRPr="00FD57E9">
        <w:rPr>
          <w:i/>
          <w:iCs/>
        </w:rPr>
        <w:t>Mapa ekranów aplikacji – podstawa dobrego UX/UI design</w:t>
      </w:r>
      <w:r w:rsidRPr="00FD57E9">
        <w:rPr>
          <w:i/>
          <w:iCs/>
        </w:rPr>
        <w:t xml:space="preserve">” </w:t>
      </w:r>
      <w:r>
        <w:t>[Dostęp w dn. 07.12.2023],</w:t>
      </w:r>
      <w:r>
        <w:t xml:space="preserve"> </w:t>
      </w:r>
      <w:r>
        <w:tab/>
      </w:r>
      <w:r>
        <w:br/>
      </w:r>
      <w:hyperlink r:id="rId105" w:history="1">
        <w:r w:rsidRPr="00DA5013">
          <w:rPr>
            <w:rStyle w:val="Hipercze"/>
          </w:rPr>
          <w:t>https</w:t>
        </w:r>
        <w:r w:rsidRPr="00DA5013">
          <w:rPr>
            <w:rStyle w:val="Hipercze"/>
          </w:rPr>
          <w:t>:</w:t>
        </w:r>
        <w:r w:rsidRPr="00DA5013">
          <w:rPr>
            <w:rStyle w:val="Hipercze"/>
          </w:rPr>
          <w:t>//itcraftapps.com/pl/blog/mapa-ekranow-aplikacji-podstawa-dobrego-ux-ui-design/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w:t>
      </w:r>
      <w:r>
        <w:t>[Dostęp w dn. 07.12.2023],</w:t>
      </w:r>
      <w:r>
        <w:t xml:space="preserve"> </w:t>
      </w:r>
      <w:hyperlink r:id="rId106" w:history="1">
        <w:r w:rsidRPr="00DA5013">
          <w:rPr>
            <w:rStyle w:val="Hipercze"/>
          </w:rPr>
          <w:t>https://</w:t>
        </w:r>
        <w:r w:rsidRPr="00DA5013">
          <w:rPr>
            <w:rStyle w:val="Hipercze"/>
          </w:rPr>
          <w:t>w</w:t>
        </w:r>
        <w:r w:rsidRPr="00DA5013">
          <w:rPr>
            <w:rStyle w:val="Hipercze"/>
          </w:rPr>
          <w:t>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[Dostęp w dn. 07.12.2023],</w:t>
      </w:r>
      <w:r>
        <w:t xml:space="preserve"> </w:t>
      </w:r>
      <w:hyperlink r:id="rId107" w:history="1">
        <w:r w:rsidRPr="00DA5013">
          <w:rPr>
            <w:rStyle w:val="Hipercze"/>
          </w:rPr>
          <w:t>https://en</w:t>
        </w:r>
        <w:r w:rsidRPr="00DA5013">
          <w:rPr>
            <w:rStyle w:val="Hipercze"/>
          </w:rPr>
          <w:t>.</w:t>
        </w:r>
        <w:r w:rsidRPr="00DA5013">
          <w:rPr>
            <w:rStyle w:val="Hipercze"/>
          </w:rPr>
          <w:t>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08" w:history="1">
        <w:r w:rsidRPr="00DA5013">
          <w:rPr>
            <w:rStyle w:val="Hipercze"/>
            <w:lang w:val="en-US"/>
          </w:rPr>
          <w:t>https</w:t>
        </w:r>
        <w:r w:rsidRPr="00DA5013">
          <w:rPr>
            <w:rStyle w:val="Hipercze"/>
            <w:lang w:val="en-US"/>
          </w:rPr>
          <w:t>:</w:t>
        </w:r>
        <w:r w:rsidRPr="00DA5013">
          <w:rPr>
            <w:rStyle w:val="Hipercze"/>
            <w:lang w:val="en-US"/>
          </w:rPr>
          <w:t>//www.pcmag.com/reviews/netflix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w:t>
      </w:r>
      <w:r>
        <w:t>[Dostęp w dn. 07.12.2023],</w:t>
      </w:r>
      <w:r>
        <w:t xml:space="preserve"> </w:t>
      </w:r>
      <w:hyperlink r:id="rId109"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[Dostęp w dn. 07.12.2023],</w:t>
      </w:r>
      <w:r>
        <w:t xml:space="preserve"> </w:t>
      </w:r>
      <w:hyperlink r:id="rId110"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11" w:history="1">
        <w:r w:rsidRPr="00DA5013">
          <w:rPr>
            <w:rStyle w:val="Hipercze"/>
          </w:rPr>
          <w:t>https:</w:t>
        </w:r>
        <w:r w:rsidRPr="00DA5013">
          <w:rPr>
            <w:rStyle w:val="Hipercze"/>
          </w:rPr>
          <w:t>/</w:t>
        </w:r>
        <w:r w:rsidRPr="00DA5013">
          <w:rPr>
            <w:rStyle w:val="Hipercze"/>
          </w:rPr>
          <w:t>/messengernews.fb.com/about/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w:t>
      </w:r>
      <w:r>
        <w:t>[Dostęp w dn. 07.12.2023],</w:t>
      </w:r>
      <w:r>
        <w:t xml:space="preserve"> </w:t>
      </w:r>
      <w:hyperlink r:id="rId112" w:history="1">
        <w:r w:rsidR="005D7FA5" w:rsidRPr="00DA5013">
          <w:rPr>
            <w:rStyle w:val="Hipercze"/>
          </w:rPr>
          <w:t>http</w:t>
        </w:r>
        <w:r w:rsidR="005D7FA5" w:rsidRPr="00DA5013">
          <w:rPr>
            <w:rStyle w:val="Hipercze"/>
          </w:rPr>
          <w:t>s</w:t>
        </w:r>
        <w:r w:rsidR="005D7FA5" w:rsidRPr="00DA5013">
          <w:rPr>
            <w:rStyle w:val="Hipercze"/>
          </w:rPr>
          <w:t>://www.tiktok.com/pl-PL/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sidRPr="005D7FA5">
        <w:rPr>
          <w:i/>
          <w:iCs/>
          <w:lang w:val="en-US"/>
        </w:rPr>
        <w:t>”</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13" w:history="1">
        <w:r w:rsidRPr="00DA5013">
          <w:rPr>
            <w:rStyle w:val="Hipercze"/>
            <w:lang w:val="en-US"/>
          </w:rPr>
          <w:t>https://w</w:t>
        </w:r>
        <w:r w:rsidRPr="00DA5013">
          <w:rPr>
            <w:rStyle w:val="Hipercze"/>
            <w:lang w:val="en-US"/>
          </w:rPr>
          <w:t>w</w:t>
        </w:r>
        <w:r w:rsidRPr="00DA5013">
          <w:rPr>
            <w:rStyle w:val="Hipercze"/>
            <w:lang w:val="en-US"/>
          </w:rPr>
          <w:t>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916B11E" w:rsidR="00797F16" w:rsidRDefault="005D7FA5" w:rsidP="001F661E">
      <w:pPr>
        <w:pStyle w:val="MjTekst1"/>
        <w:numPr>
          <w:ilvl w:val="0"/>
          <w:numId w:val="10"/>
        </w:numPr>
        <w:ind w:left="567" w:hanging="567"/>
        <w:rPr>
          <w:lang w:val="en-US"/>
        </w:rPr>
      </w:pPr>
      <w:r>
        <w:rPr>
          <w:lang w:val="en-US"/>
        </w:rPr>
        <w:lastRenderedPageBreak/>
        <w:t xml:space="preserve">Daniel Knott, 2015,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t>
      </w:r>
      <w:r w:rsidRPr="005D7FA5">
        <w:rPr>
          <w:i/>
          <w:iCs/>
        </w:rPr>
        <w:t>Weryfikacja i walidacja</w:t>
      </w:r>
      <w:r w:rsidRPr="005D7FA5">
        <w:rPr>
          <w:i/>
          <w:iCs/>
        </w:rPr>
        <w:t xml:space="preserve"> - </w:t>
      </w:r>
      <w:r w:rsidRPr="005D7FA5">
        <w:rPr>
          <w:i/>
          <w:iCs/>
        </w:rPr>
        <w:t>Metody testowania systemów informatycznych</w:t>
      </w:r>
      <w:r w:rsidRPr="005D7FA5">
        <w:rPr>
          <w:i/>
          <w:iCs/>
        </w:rPr>
        <w:t>”</w:t>
      </w:r>
      <w:r>
        <w:t xml:space="preserve"> </w:t>
      </w:r>
      <w:r>
        <w:t>[Dostęp w dn. 07.12.2023],</w:t>
      </w:r>
      <w:r>
        <w:t xml:space="preserve"> </w:t>
      </w:r>
      <w:r>
        <w:tab/>
      </w:r>
      <w:r>
        <w:br/>
      </w:r>
      <w:hyperlink r:id="rId114" w:history="1">
        <w:r w:rsidRPr="00DA5013">
          <w:rPr>
            <w:rStyle w:val="Hipercze"/>
          </w:rPr>
          <w:t>https://artemis.wszib.e</w:t>
        </w:r>
        <w:r w:rsidRPr="00DA5013">
          <w:rPr>
            <w:rStyle w:val="Hipercze"/>
          </w:rPr>
          <w:t>d</w:t>
        </w:r>
        <w:r w:rsidRPr="00DA5013">
          <w:rPr>
            <w:rStyle w:val="Hipercze"/>
          </w:rPr>
          <w:t>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sidRPr="005D7FA5">
        <w:rPr>
          <w:lang w:val="en-US"/>
        </w:rPr>
        <w:t xml:space="preserve"> </w:t>
      </w:r>
      <w:r>
        <w:rPr>
          <w:lang w:val="en-US"/>
        </w:rPr>
        <w:tab/>
      </w:r>
      <w:r>
        <w:rPr>
          <w:lang w:val="en-US"/>
        </w:rPr>
        <w:br/>
      </w:r>
      <w:hyperlink r:id="rId115" w:history="1">
        <w:r w:rsidRPr="00DA5013">
          <w:rPr>
            <w:rStyle w:val="Hipercze"/>
            <w:lang w:val="en-US"/>
          </w:rPr>
          <w:t>https://apps.dtic.mil/sti/tr/pdf/ADA</w:t>
        </w:r>
        <w:r w:rsidRPr="00DA5013">
          <w:rPr>
            <w:rStyle w:val="Hipercze"/>
            <w:lang w:val="en-US"/>
          </w:rPr>
          <w:t>5</w:t>
        </w:r>
        <w:r w:rsidRPr="00DA5013">
          <w:rPr>
            <w:rStyle w:val="Hipercze"/>
            <w:lang w:val="en-US"/>
          </w:rPr>
          <w:t>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w:t>
      </w:r>
      <w:r w:rsidRPr="005D7FA5">
        <w:rPr>
          <w:i/>
          <w:iCs/>
          <w:lang w:val="en-US"/>
        </w:rPr>
        <w:t>Mobile marketing statistics compilation 2023</w:t>
      </w:r>
      <w:r w:rsidRPr="005D7FA5">
        <w:rPr>
          <w:i/>
          <w:iCs/>
          <w:lang w:val="en-US"/>
        </w:rPr>
        <w:t>”</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16" w:history="1">
        <w:r w:rsidRPr="00DA5013">
          <w:rPr>
            <w:rStyle w:val="Hipercze"/>
            <w:lang w:val="en-US"/>
          </w:rPr>
          <w:t>https://www.smar</w:t>
        </w:r>
        <w:r w:rsidRPr="00DA5013">
          <w:rPr>
            <w:rStyle w:val="Hipercze"/>
            <w:lang w:val="en-US"/>
          </w:rPr>
          <w:t>t</w:t>
        </w:r>
        <w:r w:rsidRPr="00DA5013">
          <w:rPr>
            <w:rStyle w:val="Hipercze"/>
            <w:lang w:val="en-US"/>
          </w:rPr>
          <w: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w:t>
      </w:r>
      <w:r>
        <w:t>[Dostęp w dn. 07.12.2023],</w:t>
      </w:r>
      <w:r>
        <w:t xml:space="preserve"> </w:t>
      </w:r>
      <w:hyperlink r:id="rId117" w:history="1">
        <w:r w:rsidRPr="00DA5013">
          <w:rPr>
            <w:rStyle w:val="Hipercze"/>
            <w:rFonts w:ascii="Times New Roman" w:eastAsia="Times New Roman" w:hAnsi="Times New Roman" w:cs="Times New Roman"/>
            <w:sz w:val="24"/>
            <w:szCs w:val="24"/>
          </w:rPr>
          <w:t>https://www.filmweb.pl/</w:t>
        </w:r>
      </w:hyperlink>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1C1FD95C" w14:textId="303C5C7F" w:rsidR="004618CE" w:rsidRPr="005D5DFF" w:rsidRDefault="004A2AA0" w:rsidP="005D7FA5">
      <w:pPr>
        <w:pStyle w:val="MjNagwek1"/>
        <w:numPr>
          <w:ilvl w:val="0"/>
          <w:numId w:val="0"/>
        </w:numPr>
        <w:ind w:left="284" w:hanging="284"/>
      </w:pPr>
      <w:r>
        <w:t>Spis rysunków</w:t>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 xml:space="preserve">Podczas pierwszej rejestracji konta zostaniesz dodany do ogólnego czatu grupowego zrzeszającego wszystkich użytkowników aplikacji. Możesz tam zadawać pytania, rozmawiać z innymi czy dzielić się wrażeniami z obejrzanych filmów. Tej konwersacji nie można </w:t>
      </w:r>
      <w:proofErr w:type="gramStart"/>
      <w:r w:rsidRPr="00444B3C">
        <w:t>opuścić,</w:t>
      </w:r>
      <w:proofErr w:type="gramEnd"/>
      <w:r w:rsidRPr="00444B3C">
        <w:t xml:space="preserve">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p w14:paraId="309079A7" w14:textId="77777777" w:rsidR="00904DAF" w:rsidRPr="00444B3C" w:rsidRDefault="00904DAF" w:rsidP="00444B3C">
      <w:pPr>
        <w:jc w:val="both"/>
      </w:pPr>
    </w:p>
    <w:sectPr w:rsidR="00904DAF" w:rsidRPr="00444B3C" w:rsidSect="00D65048">
      <w:headerReference w:type="default" r:id="rId119"/>
      <w:footerReference w:type="default" r:id="rId120"/>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2C87C" w14:textId="77777777" w:rsidR="007D1E42" w:rsidRDefault="007D1E42">
      <w:r>
        <w:separator/>
      </w:r>
    </w:p>
  </w:endnote>
  <w:endnote w:type="continuationSeparator" w:id="0">
    <w:p w14:paraId="4583FA96" w14:textId="77777777" w:rsidR="007D1E42" w:rsidRDefault="007D1E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7FD5F" w14:textId="77777777" w:rsidR="007D1E42" w:rsidRDefault="007D1E42">
      <w:r>
        <w:separator/>
      </w:r>
    </w:p>
  </w:footnote>
  <w:footnote w:type="continuationSeparator" w:id="0">
    <w:p w14:paraId="46B989DA" w14:textId="77777777" w:rsidR="007D1E42" w:rsidRDefault="007D1E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32628"/>
    <w:rsid w:val="00032C84"/>
    <w:rsid w:val="00033A8B"/>
    <w:rsid w:val="00037889"/>
    <w:rsid w:val="00042CF5"/>
    <w:rsid w:val="000450EA"/>
    <w:rsid w:val="00051BE9"/>
    <w:rsid w:val="00052D85"/>
    <w:rsid w:val="000578CE"/>
    <w:rsid w:val="00064419"/>
    <w:rsid w:val="000740F0"/>
    <w:rsid w:val="00076BFD"/>
    <w:rsid w:val="00080C47"/>
    <w:rsid w:val="0009274D"/>
    <w:rsid w:val="000B68E0"/>
    <w:rsid w:val="000C5B8C"/>
    <w:rsid w:val="000D33FB"/>
    <w:rsid w:val="000E1A71"/>
    <w:rsid w:val="000E75BA"/>
    <w:rsid w:val="001121DE"/>
    <w:rsid w:val="00113796"/>
    <w:rsid w:val="001203C0"/>
    <w:rsid w:val="00123DF4"/>
    <w:rsid w:val="00144570"/>
    <w:rsid w:val="00145567"/>
    <w:rsid w:val="00147FCD"/>
    <w:rsid w:val="00172DCA"/>
    <w:rsid w:val="00194689"/>
    <w:rsid w:val="00196A71"/>
    <w:rsid w:val="001A1BB7"/>
    <w:rsid w:val="001A2B8E"/>
    <w:rsid w:val="001A5FF6"/>
    <w:rsid w:val="001A6B36"/>
    <w:rsid w:val="001B1F00"/>
    <w:rsid w:val="001C566E"/>
    <w:rsid w:val="001D057B"/>
    <w:rsid w:val="001D0B3B"/>
    <w:rsid w:val="001D34DE"/>
    <w:rsid w:val="001E0B41"/>
    <w:rsid w:val="001F16F9"/>
    <w:rsid w:val="001F4259"/>
    <w:rsid w:val="001F661E"/>
    <w:rsid w:val="001F6A4E"/>
    <w:rsid w:val="00200A26"/>
    <w:rsid w:val="00207D23"/>
    <w:rsid w:val="002129EC"/>
    <w:rsid w:val="002169B3"/>
    <w:rsid w:val="00230C4D"/>
    <w:rsid w:val="0024050A"/>
    <w:rsid w:val="0024231E"/>
    <w:rsid w:val="00257652"/>
    <w:rsid w:val="00270198"/>
    <w:rsid w:val="00273C99"/>
    <w:rsid w:val="00290672"/>
    <w:rsid w:val="00290928"/>
    <w:rsid w:val="00290E78"/>
    <w:rsid w:val="00296CF0"/>
    <w:rsid w:val="002A470E"/>
    <w:rsid w:val="002B0A25"/>
    <w:rsid w:val="002B1246"/>
    <w:rsid w:val="002B146C"/>
    <w:rsid w:val="002C2814"/>
    <w:rsid w:val="002C4B39"/>
    <w:rsid w:val="002F129B"/>
    <w:rsid w:val="002F744C"/>
    <w:rsid w:val="002F7475"/>
    <w:rsid w:val="00301B58"/>
    <w:rsid w:val="003071DD"/>
    <w:rsid w:val="00307BFE"/>
    <w:rsid w:val="00312EEF"/>
    <w:rsid w:val="003151F5"/>
    <w:rsid w:val="00317542"/>
    <w:rsid w:val="00334861"/>
    <w:rsid w:val="00341390"/>
    <w:rsid w:val="003418CC"/>
    <w:rsid w:val="003420DE"/>
    <w:rsid w:val="00342505"/>
    <w:rsid w:val="00344AB5"/>
    <w:rsid w:val="003460A0"/>
    <w:rsid w:val="00350026"/>
    <w:rsid w:val="0035269D"/>
    <w:rsid w:val="003568B8"/>
    <w:rsid w:val="00396F42"/>
    <w:rsid w:val="003A1611"/>
    <w:rsid w:val="003A5715"/>
    <w:rsid w:val="003B345D"/>
    <w:rsid w:val="003C5015"/>
    <w:rsid w:val="003C633E"/>
    <w:rsid w:val="003D0455"/>
    <w:rsid w:val="003D0478"/>
    <w:rsid w:val="003D4887"/>
    <w:rsid w:val="003D65B7"/>
    <w:rsid w:val="003E7BE4"/>
    <w:rsid w:val="003F7CB2"/>
    <w:rsid w:val="00402094"/>
    <w:rsid w:val="004028FE"/>
    <w:rsid w:val="0041724E"/>
    <w:rsid w:val="0042394C"/>
    <w:rsid w:val="00435548"/>
    <w:rsid w:val="00437800"/>
    <w:rsid w:val="004402B9"/>
    <w:rsid w:val="00440C57"/>
    <w:rsid w:val="00444B3C"/>
    <w:rsid w:val="004457CC"/>
    <w:rsid w:val="004462AF"/>
    <w:rsid w:val="00453D4D"/>
    <w:rsid w:val="0045527B"/>
    <w:rsid w:val="004618CE"/>
    <w:rsid w:val="00464035"/>
    <w:rsid w:val="004729A7"/>
    <w:rsid w:val="0047401B"/>
    <w:rsid w:val="004769B4"/>
    <w:rsid w:val="00483557"/>
    <w:rsid w:val="00486B08"/>
    <w:rsid w:val="00486CA3"/>
    <w:rsid w:val="004913D4"/>
    <w:rsid w:val="00491F23"/>
    <w:rsid w:val="004A1A00"/>
    <w:rsid w:val="004A2AA0"/>
    <w:rsid w:val="004D114A"/>
    <w:rsid w:val="004F11AB"/>
    <w:rsid w:val="004F3C85"/>
    <w:rsid w:val="00521296"/>
    <w:rsid w:val="0052377E"/>
    <w:rsid w:val="005307BC"/>
    <w:rsid w:val="00540D2A"/>
    <w:rsid w:val="00552357"/>
    <w:rsid w:val="00563706"/>
    <w:rsid w:val="005735D6"/>
    <w:rsid w:val="005774B9"/>
    <w:rsid w:val="00592640"/>
    <w:rsid w:val="005B7419"/>
    <w:rsid w:val="005D5DFF"/>
    <w:rsid w:val="005D7FA5"/>
    <w:rsid w:val="005E2C8D"/>
    <w:rsid w:val="005E39D0"/>
    <w:rsid w:val="005F6326"/>
    <w:rsid w:val="006008CC"/>
    <w:rsid w:val="00601208"/>
    <w:rsid w:val="00610CE3"/>
    <w:rsid w:val="006224A0"/>
    <w:rsid w:val="00630D01"/>
    <w:rsid w:val="00632300"/>
    <w:rsid w:val="006335DF"/>
    <w:rsid w:val="00650765"/>
    <w:rsid w:val="0066405E"/>
    <w:rsid w:val="006760AD"/>
    <w:rsid w:val="0068109D"/>
    <w:rsid w:val="0068162F"/>
    <w:rsid w:val="00687887"/>
    <w:rsid w:val="006B1D39"/>
    <w:rsid w:val="006B64C8"/>
    <w:rsid w:val="006B7D87"/>
    <w:rsid w:val="006D480F"/>
    <w:rsid w:val="006D69BE"/>
    <w:rsid w:val="006E0BEE"/>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7712"/>
    <w:rsid w:val="00797F16"/>
    <w:rsid w:val="007A0150"/>
    <w:rsid w:val="007A0407"/>
    <w:rsid w:val="007A15E2"/>
    <w:rsid w:val="007B2480"/>
    <w:rsid w:val="007C3EFC"/>
    <w:rsid w:val="007C642F"/>
    <w:rsid w:val="007D1E42"/>
    <w:rsid w:val="007D32F0"/>
    <w:rsid w:val="007D598C"/>
    <w:rsid w:val="007E1129"/>
    <w:rsid w:val="007E17B4"/>
    <w:rsid w:val="007E378F"/>
    <w:rsid w:val="007E5D9C"/>
    <w:rsid w:val="007E733E"/>
    <w:rsid w:val="007F257D"/>
    <w:rsid w:val="0080409C"/>
    <w:rsid w:val="0080464E"/>
    <w:rsid w:val="0080506D"/>
    <w:rsid w:val="00807370"/>
    <w:rsid w:val="00827A82"/>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B54FB"/>
    <w:rsid w:val="008C0D6C"/>
    <w:rsid w:val="008C17E4"/>
    <w:rsid w:val="008C7E38"/>
    <w:rsid w:val="008C7E86"/>
    <w:rsid w:val="008D25DA"/>
    <w:rsid w:val="008D6692"/>
    <w:rsid w:val="008D79A4"/>
    <w:rsid w:val="008E1F70"/>
    <w:rsid w:val="008E4C4D"/>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6C2D"/>
    <w:rsid w:val="009873EE"/>
    <w:rsid w:val="009905DD"/>
    <w:rsid w:val="0099369F"/>
    <w:rsid w:val="009A060A"/>
    <w:rsid w:val="009A5F5B"/>
    <w:rsid w:val="009B042D"/>
    <w:rsid w:val="009B0B5D"/>
    <w:rsid w:val="009B481E"/>
    <w:rsid w:val="009B5109"/>
    <w:rsid w:val="009C4F43"/>
    <w:rsid w:val="009E10F8"/>
    <w:rsid w:val="009E6476"/>
    <w:rsid w:val="009F1902"/>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922D3"/>
    <w:rsid w:val="00AB49E9"/>
    <w:rsid w:val="00AC1F26"/>
    <w:rsid w:val="00AC3EFE"/>
    <w:rsid w:val="00AC47D6"/>
    <w:rsid w:val="00AC4D5C"/>
    <w:rsid w:val="00AC7B80"/>
    <w:rsid w:val="00AD4A8B"/>
    <w:rsid w:val="00AE16DA"/>
    <w:rsid w:val="00AF1CF2"/>
    <w:rsid w:val="00AF3573"/>
    <w:rsid w:val="00B0193C"/>
    <w:rsid w:val="00B0481E"/>
    <w:rsid w:val="00B1343B"/>
    <w:rsid w:val="00B173E4"/>
    <w:rsid w:val="00B2121C"/>
    <w:rsid w:val="00B23A15"/>
    <w:rsid w:val="00B374AC"/>
    <w:rsid w:val="00B41C38"/>
    <w:rsid w:val="00B45DBB"/>
    <w:rsid w:val="00B4612E"/>
    <w:rsid w:val="00B52768"/>
    <w:rsid w:val="00B5747B"/>
    <w:rsid w:val="00B6686F"/>
    <w:rsid w:val="00B748B6"/>
    <w:rsid w:val="00B75CC1"/>
    <w:rsid w:val="00B94810"/>
    <w:rsid w:val="00BA47A8"/>
    <w:rsid w:val="00BA7730"/>
    <w:rsid w:val="00BB40A9"/>
    <w:rsid w:val="00BB5110"/>
    <w:rsid w:val="00BC263E"/>
    <w:rsid w:val="00BC2F57"/>
    <w:rsid w:val="00BC598F"/>
    <w:rsid w:val="00BD0A0E"/>
    <w:rsid w:val="00BD0F7A"/>
    <w:rsid w:val="00BD3975"/>
    <w:rsid w:val="00C044EC"/>
    <w:rsid w:val="00C1541F"/>
    <w:rsid w:val="00C17656"/>
    <w:rsid w:val="00C22008"/>
    <w:rsid w:val="00C2590A"/>
    <w:rsid w:val="00C440E9"/>
    <w:rsid w:val="00C45351"/>
    <w:rsid w:val="00C70825"/>
    <w:rsid w:val="00C73D75"/>
    <w:rsid w:val="00C86BC0"/>
    <w:rsid w:val="00CA3CA9"/>
    <w:rsid w:val="00CB0068"/>
    <w:rsid w:val="00CB5824"/>
    <w:rsid w:val="00CC38DB"/>
    <w:rsid w:val="00CC77B3"/>
    <w:rsid w:val="00CE19F7"/>
    <w:rsid w:val="00CE2AA4"/>
    <w:rsid w:val="00CF0505"/>
    <w:rsid w:val="00CF5265"/>
    <w:rsid w:val="00D0033C"/>
    <w:rsid w:val="00D11A3E"/>
    <w:rsid w:val="00D357AF"/>
    <w:rsid w:val="00D43857"/>
    <w:rsid w:val="00D452E7"/>
    <w:rsid w:val="00D51DEB"/>
    <w:rsid w:val="00D53C22"/>
    <w:rsid w:val="00D5639B"/>
    <w:rsid w:val="00D6289D"/>
    <w:rsid w:val="00D65048"/>
    <w:rsid w:val="00D66BE6"/>
    <w:rsid w:val="00D66C0F"/>
    <w:rsid w:val="00D66EF0"/>
    <w:rsid w:val="00D802A4"/>
    <w:rsid w:val="00D84415"/>
    <w:rsid w:val="00D87354"/>
    <w:rsid w:val="00D910C6"/>
    <w:rsid w:val="00D9599F"/>
    <w:rsid w:val="00DA2A2E"/>
    <w:rsid w:val="00DA71D7"/>
    <w:rsid w:val="00DC518C"/>
    <w:rsid w:val="00DC762A"/>
    <w:rsid w:val="00DD29D3"/>
    <w:rsid w:val="00DD40F4"/>
    <w:rsid w:val="00DE732E"/>
    <w:rsid w:val="00DF0FD2"/>
    <w:rsid w:val="00DF1C39"/>
    <w:rsid w:val="00E00232"/>
    <w:rsid w:val="00E02254"/>
    <w:rsid w:val="00E04EC8"/>
    <w:rsid w:val="00E064C8"/>
    <w:rsid w:val="00E158BF"/>
    <w:rsid w:val="00E16541"/>
    <w:rsid w:val="00E17775"/>
    <w:rsid w:val="00E25265"/>
    <w:rsid w:val="00E368AC"/>
    <w:rsid w:val="00E56107"/>
    <w:rsid w:val="00E751FC"/>
    <w:rsid w:val="00E75FDB"/>
    <w:rsid w:val="00E7799D"/>
    <w:rsid w:val="00E80728"/>
    <w:rsid w:val="00E82BAA"/>
    <w:rsid w:val="00E912F5"/>
    <w:rsid w:val="00EA7D69"/>
    <w:rsid w:val="00EC3725"/>
    <w:rsid w:val="00EC514A"/>
    <w:rsid w:val="00ED1F56"/>
    <w:rsid w:val="00ED4947"/>
    <w:rsid w:val="00EF216C"/>
    <w:rsid w:val="00EF5147"/>
    <w:rsid w:val="00F22023"/>
    <w:rsid w:val="00F30AF3"/>
    <w:rsid w:val="00F31DB1"/>
    <w:rsid w:val="00F35B52"/>
    <w:rsid w:val="00F47E78"/>
    <w:rsid w:val="00F53933"/>
    <w:rsid w:val="00F56895"/>
    <w:rsid w:val="00F72737"/>
    <w:rsid w:val="00F947B3"/>
    <w:rsid w:val="00FA730C"/>
    <w:rsid w:val="00FB10F4"/>
    <w:rsid w:val="00FB41CD"/>
    <w:rsid w:val="00FC22C4"/>
    <w:rsid w:val="00FC4A01"/>
    <w:rsid w:val="00FD2BF5"/>
    <w:rsid w:val="00FD2E61"/>
    <w:rsid w:val="00FD52BC"/>
    <w:rsid w:val="00FD57E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filmweb.pl/"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econreview.berkeley.edu/the-economics-driving-the-streaming-industry/" TargetMode="External"/><Relationship Id="rId89" Type="http://schemas.openxmlformats.org/officeDocument/2006/relationships/hyperlink" Target="https://www.pwc.com/us/en/services/consulting/library/consumer-intelligence-series/consumer-video-streaming-behavior.html" TargetMode="External"/><Relationship Id="rId112" Type="http://schemas.openxmlformats.org/officeDocument/2006/relationships/hyperlink" Target="https://www.tiktok.com/pl-PL/" TargetMode="External"/><Relationship Id="rId16" Type="http://schemas.openxmlformats.org/officeDocument/2006/relationships/image" Target="media/image9.jpeg"/><Relationship Id="rId107" Type="http://schemas.openxmlformats.org/officeDocument/2006/relationships/hyperlink" Target="https://en.wikipedia.org/wiki/Netfli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en.wikipedia.org/wiki/Diagrams.net" TargetMode="External"/><Relationship Id="rId5" Type="http://schemas.openxmlformats.org/officeDocument/2006/relationships/webSettings" Target="webSettings.xml"/><Relationship Id="rId90" Type="http://schemas.openxmlformats.org/officeDocument/2006/relationships/hyperlink" Target="https://info.kpmg.us/news-perspectives/industry-insights-research/what-consumers-want-from-streaming-video-services.html" TargetMode="External"/><Relationship Id="rId95" Type="http://schemas.openxmlformats.org/officeDocument/2006/relationships/hyperlink" Target="https://www.ijraset.com/research-paper/firebase-backend-as-a-service-for-mobile-application-development"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frontiersin.org/articles/10.3389/fpubh.2021.641673/full" TargetMode="External"/><Relationship Id="rId118" Type="http://schemas.openxmlformats.org/officeDocument/2006/relationships/chart" Target="charts/chart1.xml"/><Relationship Id="rId80" Type="http://schemas.openxmlformats.org/officeDocument/2006/relationships/hyperlink" Target="https://link.springer.com/article/10.1007/s10824-021-09407-6" TargetMode="External"/><Relationship Id="rId85" Type="http://schemas.openxmlformats.org/officeDocument/2006/relationships/hyperlink" Target="https://en.wikipedia.org/wiki/Streaming_media"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is.umk.pl/~grochu/wiki/doku.php?id=zajecia:npr_2015_1:wyklad:architektura_uml" TargetMode="External"/><Relationship Id="rId108"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geeksforgeeks.org/firebase-introduction/" TargetMode="External"/><Relationship Id="rId96" Type="http://schemas.openxmlformats.org/officeDocument/2006/relationships/hyperlink" Target="https://docs.flutterflow.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artemis.wszib.edu.pl/~jackolo/pdf/inz_opr_w09.pdf" TargetMode="External"/><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www.brookings.edu/wp-content/uploads/2016/06/West_Evolution-of-VideoStreaming-and-Digital-Content-Delivery_Final.pdf" TargetMode="External"/><Relationship Id="rId86" Type="http://schemas.openxmlformats.org/officeDocument/2006/relationships/hyperlink" Target="https://www.britannica.com/technology/livestream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ultikino.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docs.flutter.dev/" TargetMode="External"/><Relationship Id="rId104" Type="http://schemas.openxmlformats.org/officeDocument/2006/relationships/hyperlink" Target="https://appmaster.io/pl/blog/architektura-aplikacji-mobilnych-w-2022-roku-zbuduj-swoja-aplikacje-mobilna"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irebase.google.com/docs/database?hl=p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tatista.com/statistics/947757/theaters-streaming-watching-movies/" TargetMode="External"/><Relationship Id="rId110" Type="http://schemas.openxmlformats.org/officeDocument/2006/relationships/hyperlink" Target="https://pl.wikipedia.org/wiki/Multikino" TargetMode="External"/><Relationship Id="rId115"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hyperlink" Target="https://motionpicture.edu/socialcinema/2023/06/19/the-impact-of-streaming-services-on-the-movie-industry/"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figma.com/resource-library/" TargetMode="External"/><Relationship Id="rId105"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firebase.google.com/docs/storage?hl=pl" TargetMode="External"/><Relationship Id="rId98" Type="http://schemas.openxmlformats.org/officeDocument/2006/relationships/hyperlink" Target="https://dart.dev/guides"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smartinsights.com/mobile-marketing/mobile-marketing-analytics/mobile-marketing-statistics/"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en.wikipedia.org/wiki/Cinematography" TargetMode="External"/><Relationship Id="rId88" Type="http://schemas.openxmlformats.org/officeDocument/2006/relationships/hyperlink" Target="https://www.nielsen.com/pl/insights/2023/streaming-grabs-a-record-38-7-of-total-tv-usage-in-july-with-acquired-titles-outpacing-new-originals/" TargetMode="External"/><Relationship Id="rId111"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researchgate.net/publication/364340379_Firebase-A_Cloud_Hosted_NoSQL_Database" TargetMode="External"/><Relationship Id="rId99" Type="http://schemas.openxmlformats.org/officeDocument/2006/relationships/hyperlink" Target="https://www.toptal.com/designers/ui/figma-design-tool" TargetMode="External"/><Relationship Id="rId101" Type="http://schemas.openxmlformats.org/officeDocument/2006/relationships/hyperlink" Target="draw.io%20https://www.drawio.com/" TargetMode="External"/><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3821</TotalTime>
  <Pages>76</Pages>
  <Words>14649</Words>
  <Characters>87896</Characters>
  <Application>Microsoft Office Word</Application>
  <DocSecurity>0</DocSecurity>
  <Lines>732</Lines>
  <Paragraphs>204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102341</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86</cp:revision>
  <cp:lastPrinted>2019-01-10T10:24:00Z</cp:lastPrinted>
  <dcterms:created xsi:type="dcterms:W3CDTF">2023-12-09T15:36:00Z</dcterms:created>
  <dcterms:modified xsi:type="dcterms:W3CDTF">2023-12-16T16:04:00Z</dcterms:modified>
</cp:coreProperties>
</file>